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Gonzalez Patricia Paola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ABBOTT LABORATORIES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ABBOTT PARK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ABBOTT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award granted under the Abbott Laboratories 2026 Incentive Stock Program (the "Program"). The award will be paid, on a one-to-one basis, in Abbott common shares on the earlier of the date of the director's separation from service, death, or the occurrence of a change in control (as defined in the Program).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Patricia Paola Gonzalez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Jessica H. Paik, Attorney-in-</w:t>
        <w:tab/>
        <w:t>04/28/2026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9701" TargetMode="External"/><Relationship Id="rId14" Type="http://schemas.openxmlformats.org/officeDocument/2006/relationships/hyperlink" Target="http://www.sec.gov/cgi-bin/browse-edgar?action=getcompany&amp;CIK=0000001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2026-04-28T18:54:28Z</dcterms:created>
  <dcterms:modified xsi:type="dcterms:W3CDTF">2026-04-28T18:54:28Z</dcterms:modified>
</cp:coreProperties>
</file>